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41C" w:rsidRPr="00DC2574" w:rsidRDefault="0008341C" w:rsidP="0008341C">
      <w:pPr>
        <w:keepNext/>
        <w:spacing w:line="276" w:lineRule="auto"/>
        <w:jc w:val="right"/>
        <w:outlineLvl w:val="0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Załącznik nr 7 do </w:t>
      </w:r>
      <w:proofErr w:type="spellStart"/>
      <w:r w:rsidRPr="00DC2574">
        <w:rPr>
          <w:rFonts w:ascii="Tahoma" w:hAnsi="Tahoma" w:cs="Tahoma"/>
          <w:b/>
          <w:sz w:val="22"/>
          <w:szCs w:val="22"/>
        </w:rPr>
        <w:t>siwz</w:t>
      </w:r>
      <w:proofErr w:type="spellEnd"/>
    </w:p>
    <w:p w:rsidR="0008341C" w:rsidRPr="00DC2574" w:rsidRDefault="0008341C" w:rsidP="0008341C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:rsidR="0008341C" w:rsidRPr="00DC2574" w:rsidRDefault="0008341C" w:rsidP="0008341C">
      <w:pPr>
        <w:spacing w:line="276" w:lineRule="auto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</w:t>
      </w:r>
    </w:p>
    <w:p w:rsidR="0008341C" w:rsidRPr="00DC2574" w:rsidRDefault="0008341C" w:rsidP="0008341C">
      <w:pPr>
        <w:spacing w:line="276" w:lineRule="auto"/>
        <w:ind w:firstLine="708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(pieczęć wykonawcy)</w:t>
      </w:r>
    </w:p>
    <w:p w:rsidR="0008341C" w:rsidRPr="00DC2574" w:rsidRDefault="0008341C" w:rsidP="0008341C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:rsidR="0008341C" w:rsidRPr="00DC2574" w:rsidRDefault="0008341C" w:rsidP="0008341C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:rsidR="0008341C" w:rsidRPr="00DC2574" w:rsidRDefault="0008341C" w:rsidP="0008341C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ZOBOWIĄZANIE</w:t>
      </w:r>
    </w:p>
    <w:p w:rsidR="0008341C" w:rsidRPr="00DC2574" w:rsidRDefault="0008341C" w:rsidP="0008341C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:rsidR="0008341C" w:rsidRPr="00DC2574" w:rsidRDefault="0008341C" w:rsidP="0008341C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na potrzeby wykonania zamówienia</w:t>
      </w:r>
    </w:p>
    <w:p w:rsidR="0008341C" w:rsidRPr="00DC2574" w:rsidRDefault="0008341C" w:rsidP="0008341C">
      <w:pPr>
        <w:spacing w:line="276" w:lineRule="auto"/>
        <w:rPr>
          <w:rFonts w:ascii="Tahoma" w:hAnsi="Tahoma" w:cs="Tahoma"/>
          <w:sz w:val="22"/>
          <w:szCs w:val="22"/>
        </w:rPr>
      </w:pPr>
    </w:p>
    <w:p w:rsidR="0008341C" w:rsidRPr="00DC2574" w:rsidRDefault="0008341C" w:rsidP="0008341C">
      <w:pPr>
        <w:spacing w:line="276" w:lineRule="auto"/>
        <w:rPr>
          <w:rFonts w:ascii="Tahoma" w:hAnsi="Tahoma" w:cs="Tahoma"/>
          <w:sz w:val="22"/>
          <w:szCs w:val="22"/>
        </w:rPr>
      </w:pP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Ja(/My) niżej podpisany(/ni) …………………………….……………..………………………..…… będąc  upoważnionym(/mi) do reprezentowania:</w:t>
      </w: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08341C" w:rsidRPr="00DC2574" w:rsidRDefault="0008341C" w:rsidP="0008341C">
      <w:pPr>
        <w:pStyle w:val="Standard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</w:t>
      </w:r>
    </w:p>
    <w:p w:rsidR="0008341C" w:rsidRPr="00DC2574" w:rsidRDefault="0008341C" w:rsidP="0008341C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 xml:space="preserve"> (nazwa i adres  podmiotu oddającego do dyspozycji zasoby)</w:t>
      </w: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o ś w i a d c z a m(y)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,</w:t>
      </w:r>
    </w:p>
    <w:p w:rsidR="0008341C" w:rsidRPr="00DC2574" w:rsidRDefault="0008341C" w:rsidP="0008341C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że wyżej wymieniony podmiot, stosownie do art. 22a ustawy z 29 stycznia 2004 r. – Prawo zamówień publicznych (tekst jedn.: Dz.U. z 2015 r. poz. 2164 ze zm.</w:t>
      </w:r>
      <w:r>
        <w:rPr>
          <w:rFonts w:ascii="Tahoma" w:hAnsi="Tahoma" w:cs="Tahoma"/>
          <w:kern w:val="2"/>
          <w:sz w:val="22"/>
          <w:szCs w:val="22"/>
          <w:lang w:eastAsia="ar-SA"/>
        </w:rPr>
        <w:t>)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, odda Wykonawcy: </w:t>
      </w:r>
    </w:p>
    <w:p w:rsidR="0008341C" w:rsidRPr="00DC2574" w:rsidRDefault="0008341C" w:rsidP="0008341C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08341C" w:rsidRPr="00DC2574" w:rsidRDefault="0008341C" w:rsidP="0008341C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:rsidR="0008341C" w:rsidRPr="0008341C" w:rsidRDefault="0008341C" w:rsidP="0008341C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 w:val="18"/>
          <w:szCs w:val="18"/>
          <w:lang w:eastAsia="ar-SA"/>
        </w:rPr>
      </w:pPr>
      <w:r w:rsidRPr="0008341C">
        <w:rPr>
          <w:rFonts w:ascii="Tahoma" w:hAnsi="Tahoma" w:cs="Tahoma"/>
          <w:i/>
          <w:kern w:val="2"/>
          <w:sz w:val="18"/>
          <w:szCs w:val="18"/>
          <w:lang w:eastAsia="ar-SA"/>
        </w:rPr>
        <w:t>(nazwa i adres Wykonawcy składającego ofertę)</w:t>
      </w: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do dyspozycji w trakcie realizacji zamówienia niezbędne zasoby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 xml:space="preserve">1 </w:t>
      </w:r>
      <w:r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:rsidR="0008341C" w:rsidRPr="0008341C" w:rsidRDefault="0008341C" w:rsidP="0008341C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 w:val="18"/>
          <w:szCs w:val="18"/>
          <w:lang w:eastAsia="ar-SA"/>
        </w:rPr>
      </w:pPr>
      <w:r w:rsidRPr="0008341C">
        <w:rPr>
          <w:rFonts w:ascii="Tahoma" w:hAnsi="Tahoma" w:cs="Tahoma"/>
          <w:i/>
          <w:kern w:val="2"/>
          <w:sz w:val="18"/>
          <w:szCs w:val="18"/>
          <w:lang w:eastAsia="ar-SA"/>
        </w:rPr>
        <w:t>(zakres udostępnianych zasobów)</w:t>
      </w: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08341C" w:rsidRPr="00DC2574" w:rsidRDefault="0008341C" w:rsidP="0008341C">
      <w:pPr>
        <w:widowControl w:val="0"/>
        <w:suppressAutoHyphens/>
        <w:spacing w:line="276" w:lineRule="auto"/>
        <w:jc w:val="both"/>
        <w:rPr>
          <w:rFonts w:ascii="Tahoma" w:hAnsi="Tahoma" w:cs="Tahoma"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na </w:t>
      </w:r>
      <w:r w:rsidRPr="00DC2574">
        <w:rPr>
          <w:rFonts w:ascii="Tahoma" w:hAnsi="Tahoma" w:cs="Tahoma"/>
          <w:bCs/>
          <w:kern w:val="2"/>
          <w:sz w:val="22"/>
          <w:szCs w:val="22"/>
          <w:lang w:eastAsia="ar-SA"/>
        </w:rPr>
        <w:t>potrzeby wykonania nw. zamówienia:</w:t>
      </w:r>
    </w:p>
    <w:p w:rsidR="0008341C" w:rsidRPr="00DC2574" w:rsidRDefault="0008341C" w:rsidP="0008341C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Sposób wykorzystania ww. zasobów przez Wykonawcę przy wykonywaniu zamówienia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2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: </w:t>
      </w:r>
      <w:r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Charakteru stosunku, jaki będzie łączył nas z Wykonawcą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3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: </w:t>
      </w:r>
      <w:r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08341C" w:rsidRPr="00DC2574" w:rsidRDefault="0008341C" w:rsidP="0008341C">
      <w:pPr>
        <w:widowControl w:val="0"/>
        <w:suppressAutoHyphens/>
        <w:spacing w:line="276" w:lineRule="auto"/>
        <w:jc w:val="both"/>
        <w:rPr>
          <w:rFonts w:ascii="Tahoma" w:hAnsi="Tahoma" w:cs="Tahoma"/>
          <w:b/>
          <w:i/>
          <w:kern w:val="2"/>
          <w:sz w:val="22"/>
          <w:szCs w:val="22"/>
          <w:lang w:eastAsia="ar-SA"/>
        </w:rPr>
      </w:pP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………………………………………….. 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ab/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ab/>
        <w:t>…………………..…………………………</w:t>
      </w:r>
      <w:r>
        <w:rPr>
          <w:rFonts w:ascii="Tahoma" w:hAnsi="Tahoma" w:cs="Tahoma"/>
          <w:kern w:val="2"/>
          <w:sz w:val="22"/>
          <w:szCs w:val="22"/>
          <w:lang w:eastAsia="ar-SA"/>
        </w:rPr>
        <w:t>……………………</w:t>
      </w:r>
      <w:bookmarkStart w:id="0" w:name="_GoBack"/>
      <w:bookmarkEnd w:id="0"/>
    </w:p>
    <w:p w:rsidR="0008341C" w:rsidRPr="00DC2574" w:rsidRDefault="0008341C" w:rsidP="0008341C">
      <w:pPr>
        <w:widowControl w:val="0"/>
        <w:suppressAutoHyphens/>
        <w:spacing w:line="276" w:lineRule="auto"/>
        <w:ind w:left="4111" w:hanging="4111"/>
        <w:rPr>
          <w:rFonts w:ascii="Tahoma" w:hAnsi="Tahoma" w:cs="Tahoma"/>
          <w:iCs/>
          <w:kern w:val="2"/>
          <w:szCs w:val="22"/>
          <w:lang w:eastAsia="ar-SA"/>
        </w:rPr>
      </w:pPr>
      <w:r w:rsidRPr="0008341C">
        <w:rPr>
          <w:rFonts w:ascii="Tahoma" w:hAnsi="Tahoma" w:cs="Tahoma"/>
          <w:i/>
          <w:kern w:val="2"/>
          <w:sz w:val="18"/>
          <w:szCs w:val="18"/>
          <w:lang w:eastAsia="ar-SA"/>
        </w:rPr>
        <w:t>(miejsce i data złożenia oświadczenia)</w:t>
      </w:r>
      <w:r>
        <w:rPr>
          <w:rFonts w:ascii="Tahoma" w:hAnsi="Tahoma" w:cs="Tahoma"/>
          <w:i/>
          <w:kern w:val="2"/>
          <w:szCs w:val="22"/>
          <w:lang w:eastAsia="ar-SA"/>
        </w:rPr>
        <w:t xml:space="preserve">                </w:t>
      </w:r>
      <w:r w:rsidRPr="0008341C">
        <w:rPr>
          <w:rFonts w:ascii="Tahoma" w:hAnsi="Tahoma" w:cs="Tahoma"/>
          <w:i/>
          <w:iCs/>
          <w:kern w:val="2"/>
          <w:sz w:val="18"/>
          <w:szCs w:val="18"/>
          <w:lang w:eastAsia="ar-SA"/>
        </w:rPr>
        <w:t>(pieczęć i podpis osoby upraw</w:t>
      </w:r>
      <w:r>
        <w:rPr>
          <w:rFonts w:ascii="Tahoma" w:hAnsi="Tahoma" w:cs="Tahoma"/>
          <w:i/>
          <w:iCs/>
          <w:kern w:val="2"/>
          <w:sz w:val="18"/>
          <w:szCs w:val="18"/>
          <w:lang w:eastAsia="ar-SA"/>
        </w:rPr>
        <w:t xml:space="preserve">nionej do składania  oświadczeń </w:t>
      </w:r>
      <w:r w:rsidRPr="0008341C">
        <w:rPr>
          <w:rFonts w:ascii="Tahoma" w:hAnsi="Tahoma" w:cs="Tahoma"/>
          <w:i/>
          <w:iCs/>
          <w:kern w:val="2"/>
          <w:sz w:val="18"/>
          <w:szCs w:val="18"/>
          <w:lang w:eastAsia="ar-SA"/>
        </w:rPr>
        <w:t>woli w imieniu</w:t>
      </w:r>
      <w:r w:rsidRPr="0008341C">
        <w:rPr>
          <w:rFonts w:ascii="Tahoma" w:hAnsi="Tahoma" w:cs="Tahoma"/>
          <w:iCs/>
          <w:kern w:val="2"/>
          <w:sz w:val="18"/>
          <w:szCs w:val="18"/>
          <w:lang w:eastAsia="ar-SA"/>
        </w:rPr>
        <w:t xml:space="preserve"> </w:t>
      </w:r>
      <w:r w:rsidRPr="0008341C">
        <w:rPr>
          <w:rFonts w:ascii="Tahoma" w:hAnsi="Tahoma" w:cs="Tahoma"/>
          <w:i/>
          <w:iCs/>
          <w:kern w:val="2"/>
          <w:sz w:val="18"/>
          <w:szCs w:val="18"/>
          <w:lang w:eastAsia="ar-SA"/>
        </w:rPr>
        <w:t>podmiotu oddającego do dyspozycji zasoby)</w:t>
      </w: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i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iCs/>
          <w:kern w:val="2"/>
          <w:sz w:val="22"/>
          <w:szCs w:val="22"/>
          <w:lang w:eastAsia="ar-SA"/>
        </w:rPr>
        <w:lastRenderedPageBreak/>
        <w:t>__________________________________________________________________________</w:t>
      </w:r>
    </w:p>
    <w:p w:rsidR="0008341C" w:rsidRPr="00DC2574" w:rsidRDefault="0008341C" w:rsidP="0008341C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:rsidR="0008341C" w:rsidRPr="00DC2574" w:rsidRDefault="0008341C" w:rsidP="0008341C">
      <w:pPr>
        <w:widowControl w:val="0"/>
        <w:numPr>
          <w:ilvl w:val="0"/>
          <w:numId w:val="1"/>
        </w:numPr>
        <w:suppressAutoHyphens/>
        <w:spacing w:line="276" w:lineRule="auto"/>
        <w:ind w:left="36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Zakres udostępnianych zasobów niezbędnych do potwierdzenia spełniania warunku:</w:t>
      </w:r>
    </w:p>
    <w:p w:rsidR="0008341C" w:rsidRPr="00DC2574" w:rsidRDefault="0008341C" w:rsidP="0008341C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line="276" w:lineRule="auto"/>
        <w:ind w:left="360" w:firstLine="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zdolność techniczna lub zawodowa,</w:t>
      </w:r>
    </w:p>
    <w:p w:rsidR="0008341C" w:rsidRPr="00DC2574" w:rsidRDefault="0008341C" w:rsidP="0008341C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line="276" w:lineRule="auto"/>
        <w:ind w:left="360" w:firstLine="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zdolności finansowe lub ekonomiczne.</w:t>
      </w:r>
    </w:p>
    <w:p w:rsidR="0008341C" w:rsidRPr="00DC2574" w:rsidRDefault="0008341C" w:rsidP="0008341C">
      <w:pPr>
        <w:widowControl w:val="0"/>
        <w:numPr>
          <w:ilvl w:val="0"/>
          <w:numId w:val="1"/>
        </w:numPr>
        <w:suppressAutoHyphens/>
        <w:spacing w:line="276" w:lineRule="auto"/>
        <w:ind w:left="360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Np.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08341C" w:rsidRPr="00DC2574" w:rsidRDefault="0008341C" w:rsidP="0008341C">
      <w:pPr>
        <w:widowControl w:val="0"/>
        <w:numPr>
          <w:ilvl w:val="0"/>
          <w:numId w:val="1"/>
        </w:numPr>
        <w:suppressAutoHyphens/>
        <w:spacing w:line="276" w:lineRule="auto"/>
        <w:ind w:left="360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Np. umowa cywilno-prawna, umowa o współpracy</w:t>
      </w:r>
    </w:p>
    <w:p w:rsidR="00BE7597" w:rsidRDefault="00BE7597"/>
    <w:sectPr w:rsidR="00BE7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50"/>
    <w:rsid w:val="0008341C"/>
    <w:rsid w:val="00BD2E97"/>
    <w:rsid w:val="00BE7597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1B6BD-6354-4403-97AF-1A26E39E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3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834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Wojtaczak</dc:creator>
  <cp:keywords/>
  <dc:description/>
  <cp:lastModifiedBy>Marek Wojtaczak</cp:lastModifiedBy>
  <cp:revision>3</cp:revision>
  <dcterms:created xsi:type="dcterms:W3CDTF">2017-05-30T10:57:00Z</dcterms:created>
  <dcterms:modified xsi:type="dcterms:W3CDTF">2017-05-30T11:19:00Z</dcterms:modified>
</cp:coreProperties>
</file>