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665C5" w14:textId="77777777" w:rsidR="00600FF8" w:rsidRPr="00C77C3F" w:rsidRDefault="00600FF8" w:rsidP="00D41EF4">
      <w:pPr>
        <w:numPr>
          <w:ilvl w:val="12"/>
          <w:numId w:val="0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14:paraId="507B1D4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1FA136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E785BB9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2A63B082" w14:textId="77777777"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14:paraId="4D773F12" w14:textId="77777777"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2BB7931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14:paraId="1D253CF9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14:paraId="38A0CCC9" w14:textId="77777777"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Krzysztof </w:t>
      </w:r>
      <w:proofErr w:type="spellStart"/>
      <w:r w:rsidRPr="00704765">
        <w:rPr>
          <w:rFonts w:ascii="Tahoma" w:hAnsi="Tahoma" w:cs="Tahoma"/>
          <w:b/>
          <w:sz w:val="22"/>
          <w:szCs w:val="20"/>
        </w:rPr>
        <w:t>Kielec</w:t>
      </w:r>
      <w:proofErr w:type="spellEnd"/>
      <w:r w:rsidRPr="00704765">
        <w:rPr>
          <w:rFonts w:ascii="Tahoma" w:hAnsi="Tahoma" w:cs="Tahoma"/>
          <w:b/>
          <w:sz w:val="22"/>
          <w:szCs w:val="20"/>
        </w:rPr>
        <w:t xml:space="preserve"> – Prezes Zarządu</w:t>
      </w:r>
    </w:p>
    <w:p w14:paraId="0BDD1AEE" w14:textId="60938F7B" w:rsidR="00600FF8" w:rsidRPr="00704765" w:rsidRDefault="00D41EF4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>
        <w:rPr>
          <w:rFonts w:ascii="Tahoma" w:hAnsi="Tahoma" w:cs="Tahoma"/>
          <w:b/>
          <w:sz w:val="22"/>
          <w:szCs w:val="20"/>
        </w:rPr>
        <w:t xml:space="preserve">Andrzej </w:t>
      </w:r>
      <w:proofErr w:type="spellStart"/>
      <w:r>
        <w:rPr>
          <w:rFonts w:ascii="Tahoma" w:hAnsi="Tahoma" w:cs="Tahoma"/>
          <w:b/>
          <w:sz w:val="22"/>
          <w:szCs w:val="20"/>
        </w:rPr>
        <w:t>Kail</w:t>
      </w:r>
      <w:proofErr w:type="spellEnd"/>
      <w:r w:rsidR="00600FF8" w:rsidRPr="00704765">
        <w:rPr>
          <w:rFonts w:ascii="Tahoma" w:hAnsi="Tahoma" w:cs="Tahoma"/>
          <w:b/>
          <w:sz w:val="22"/>
          <w:szCs w:val="20"/>
        </w:rPr>
        <w:t xml:space="preserve"> – </w:t>
      </w:r>
      <w:r>
        <w:rPr>
          <w:rFonts w:ascii="Tahoma" w:hAnsi="Tahoma" w:cs="Tahoma"/>
          <w:b/>
          <w:sz w:val="22"/>
          <w:szCs w:val="20"/>
        </w:rPr>
        <w:t>Członek Zarządu</w:t>
      </w:r>
    </w:p>
    <w:p w14:paraId="3C5EE31E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14:paraId="1F3BDAC1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14:paraId="5643E452" w14:textId="77777777"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14:paraId="059AFF33" w14:textId="36846FEC" w:rsidR="00600FF8" w:rsidRPr="00704765" w:rsidRDefault="00686C96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………………………………………………………………….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 w:rsidR="004F09F9"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N</w:t>
      </w:r>
      <w:r w:rsidR="00D41EF4">
        <w:rPr>
          <w:rFonts w:ascii="Tahoma" w:hAnsi="Tahoma" w:cs="Tahoma"/>
          <w:sz w:val="22"/>
          <w:szCs w:val="20"/>
        </w:rPr>
        <w:t>IP…………………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 w:rsidR="004F09F9"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14:paraId="263D001A" w14:textId="39EDF0EA"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</w:t>
      </w:r>
      <w:r w:rsidR="00C10FFE">
        <w:rPr>
          <w:rFonts w:ascii="Tahoma" w:hAnsi="Tahoma" w:cs="Tahoma"/>
          <w:sz w:val="22"/>
          <w:szCs w:val="20"/>
        </w:rPr>
        <w:t>e</w:t>
      </w:r>
      <w:r w:rsidRPr="00704765">
        <w:rPr>
          <w:rFonts w:ascii="Tahoma" w:hAnsi="Tahoma" w:cs="Tahoma"/>
          <w:sz w:val="22"/>
          <w:szCs w:val="20"/>
        </w:rPr>
        <w:t xml:space="preserve">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14:paraId="0D399E3F" w14:textId="77777777" w:rsidR="004301C8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14:paraId="76787E39" w14:textId="77777777" w:rsidR="00671CDA" w:rsidRDefault="00671CDA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8C065D8" w14:textId="77777777"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8E0E25C" w14:textId="77777777" w:rsidR="00D21B65" w:rsidRPr="00D21B65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D21B65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D21B65">
        <w:rPr>
          <w:rFonts w:ascii="Tahoma" w:hAnsi="Tahoma" w:cs="Tahoma"/>
          <w:sz w:val="20"/>
          <w:szCs w:val="20"/>
        </w:rPr>
        <w:t xml:space="preserve">  w trybie </w:t>
      </w:r>
      <w:r w:rsidR="00D21B65" w:rsidRPr="00D21B65">
        <w:rPr>
          <w:rFonts w:ascii="Tahoma" w:hAnsi="Tahoma" w:cs="Tahoma"/>
          <w:sz w:val="20"/>
          <w:szCs w:val="20"/>
        </w:rPr>
        <w:t>nieograniczonym</w:t>
      </w:r>
    </w:p>
    <w:p w14:paraId="4933824E" w14:textId="0FE10462" w:rsidR="00600FF8" w:rsidRPr="00D21B65" w:rsidRDefault="00D21B65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D21B65">
        <w:rPr>
          <w:rFonts w:ascii="Tahoma" w:hAnsi="Tahoma" w:cs="Tahoma"/>
          <w:sz w:val="20"/>
          <w:szCs w:val="20"/>
        </w:rPr>
        <w:t>zo</w:t>
      </w:r>
      <w:r w:rsidR="00600FF8" w:rsidRPr="00D21B65">
        <w:rPr>
          <w:rFonts w:ascii="Tahoma" w:hAnsi="Tahoma" w:cs="Tahoma"/>
          <w:sz w:val="20"/>
          <w:szCs w:val="20"/>
        </w:rPr>
        <w:t>stała zawarta umowa o następującej treści:</w:t>
      </w:r>
    </w:p>
    <w:p w14:paraId="54C8B712" w14:textId="77777777" w:rsidR="00600FF8" w:rsidRPr="00C77C3F" w:rsidRDefault="00600FF8" w:rsidP="00C10FFE">
      <w:pPr>
        <w:numPr>
          <w:ilvl w:val="12"/>
          <w:numId w:val="0"/>
        </w:numPr>
        <w:spacing w:line="276" w:lineRule="auto"/>
        <w:ind w:left="4395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14:paraId="3323FEFD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6F9F466" w14:textId="77777777" w:rsidR="00660C0B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14:paraId="3E21A148" w14:textId="77777777" w:rsidR="00600FF8" w:rsidRPr="00C77C3F" w:rsidRDefault="00660C0B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 xml:space="preserve">p.n. </w:t>
      </w:r>
    </w:p>
    <w:p w14:paraId="2B3511C9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14:paraId="5372D1D0" w14:textId="77777777" w:rsidR="00403D5D" w:rsidRDefault="00403D5D" w:rsidP="00403D5D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</w:rPr>
      </w:pPr>
      <w:bookmarkStart w:id="0" w:name="_Hlk71114821"/>
      <w:bookmarkStart w:id="1" w:name="_Hlk72406360"/>
      <w:bookmarkStart w:id="2" w:name="_Hlk30667724"/>
      <w:bookmarkStart w:id="3" w:name="_Hlk534803852"/>
      <w:r>
        <w:rPr>
          <w:rFonts w:ascii="Tahoma" w:hAnsi="Tahoma" w:cs="Tahoma"/>
          <w:sz w:val="22"/>
          <w:szCs w:val="22"/>
        </w:rPr>
        <w:t>Budowa sieci kanalizacji deszczowej z odprowadzeniem do rzeki Czarna Stróżka na dz. nr 11/4, 11/</w:t>
      </w:r>
      <w:bookmarkEnd w:id="1"/>
      <w:r>
        <w:rPr>
          <w:rFonts w:ascii="Tahoma" w:hAnsi="Tahoma" w:cs="Tahoma"/>
          <w:sz w:val="22"/>
          <w:szCs w:val="22"/>
        </w:rPr>
        <w:t xml:space="preserve">5, 11/6, 127/3, 22/1 </w:t>
      </w:r>
      <w:proofErr w:type="spellStart"/>
      <w:r>
        <w:rPr>
          <w:rFonts w:ascii="Tahoma" w:hAnsi="Tahoma" w:cs="Tahoma"/>
          <w:sz w:val="22"/>
          <w:szCs w:val="22"/>
        </w:rPr>
        <w:t>obr</w:t>
      </w:r>
      <w:proofErr w:type="spellEnd"/>
      <w:r>
        <w:rPr>
          <w:rFonts w:ascii="Tahoma" w:hAnsi="Tahoma" w:cs="Tahoma"/>
          <w:sz w:val="22"/>
          <w:szCs w:val="22"/>
        </w:rPr>
        <w:t xml:space="preserve">. 6 Miasto Nowa Sól. </w:t>
      </w:r>
    </w:p>
    <w:bookmarkEnd w:id="2"/>
    <w:bookmarkEnd w:id="3"/>
    <w:p w14:paraId="76E7ECA1" w14:textId="77777777" w:rsidR="00403D5D" w:rsidRDefault="00403D5D" w:rsidP="00403D5D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bookmarkEnd w:id="0"/>
    <w:p w14:paraId="2DF82290" w14:textId="13CE0E63" w:rsidR="00C02EF1" w:rsidRDefault="00C02EF1" w:rsidP="00C02EF1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2352C049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</w:t>
      </w:r>
    </w:p>
    <w:p w14:paraId="38A77F6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CD00FFB" w14:textId="4671EF0E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</w:t>
      </w:r>
      <w:r w:rsidRPr="00C77C3F">
        <w:rPr>
          <w:rFonts w:ascii="Tahoma" w:hAnsi="Tahoma" w:cs="Tahoma"/>
          <w:sz w:val="20"/>
        </w:rPr>
        <w:t xml:space="preserve"> oraz ofertą Wykonawcy. Dokumenty te stanowią integralną część Umowy.</w:t>
      </w:r>
    </w:p>
    <w:p w14:paraId="2501B713" w14:textId="34485EBB"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4" w:name="_DV_M121"/>
      <w:bookmarkEnd w:id="4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</w:t>
      </w:r>
      <w:r w:rsidR="00686C96">
        <w:rPr>
          <w:rFonts w:ascii="Tahoma" w:hAnsi="Tahoma" w:cs="Tahoma"/>
          <w:sz w:val="20"/>
        </w:rPr>
        <w:t>u</w:t>
      </w:r>
      <w:r w:rsidR="004301C8" w:rsidRPr="00C77C3F">
        <w:rPr>
          <w:rFonts w:ascii="Tahoma" w:hAnsi="Tahoma" w:cs="Tahoma"/>
          <w:sz w:val="20"/>
        </w:rPr>
        <w:t xml:space="preserve">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załączonych do niniejszej Umowy </w:t>
      </w:r>
      <w:r w:rsidRPr="00C77C3F">
        <w:rPr>
          <w:rFonts w:ascii="Tahoma" w:hAnsi="Tahoma" w:cs="Tahoma"/>
          <w:sz w:val="20"/>
        </w:rPr>
        <w:t xml:space="preserve">oraz wszystko to, co Wykonawca jest zobowiązany </w:t>
      </w:r>
      <w:r w:rsidRPr="00C77C3F">
        <w:rPr>
          <w:rFonts w:ascii="Tahoma" w:hAnsi="Tahoma" w:cs="Tahoma"/>
          <w:sz w:val="20"/>
        </w:rPr>
        <w:lastRenderedPageBreak/>
        <w:t>zaprojektować, zbudować lub zainstalować i przekazać Zamawiającemu w związku z niniejszą Umową</w:t>
      </w:r>
    </w:p>
    <w:p w14:paraId="4DD911CB" w14:textId="77777777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14:paraId="1B8C73F0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14:paraId="764873D5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14:paraId="5490B4AE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14:paraId="4E704C41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FF35013" w14:textId="70C49846"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</w:t>
      </w:r>
      <w:r w:rsidR="00AB326A">
        <w:rPr>
          <w:rFonts w:ascii="Tahoma" w:hAnsi="Tahoma" w:cs="Tahoma"/>
          <w:sz w:val="20"/>
        </w:rPr>
        <w:t>0</w:t>
      </w:r>
      <w:r w:rsidR="00403D5D">
        <w:rPr>
          <w:rFonts w:ascii="Tahoma" w:hAnsi="Tahoma" w:cs="Tahoma"/>
          <w:sz w:val="20"/>
        </w:rPr>
        <w:t>6</w:t>
      </w:r>
      <w:r w:rsidR="00AB326A">
        <w:rPr>
          <w:rFonts w:ascii="Tahoma" w:hAnsi="Tahoma" w:cs="Tahoma"/>
          <w:sz w:val="20"/>
        </w:rPr>
        <w:t>.0</w:t>
      </w:r>
      <w:r w:rsidR="00403D5D">
        <w:rPr>
          <w:rFonts w:ascii="Tahoma" w:hAnsi="Tahoma" w:cs="Tahoma"/>
          <w:sz w:val="20"/>
        </w:rPr>
        <w:t>3</w:t>
      </w:r>
      <w:r w:rsidR="00AB326A">
        <w:rPr>
          <w:rFonts w:ascii="Tahoma" w:hAnsi="Tahoma" w:cs="Tahoma"/>
          <w:sz w:val="20"/>
        </w:rPr>
        <w:t>.202</w:t>
      </w:r>
      <w:r w:rsidR="00403D5D">
        <w:rPr>
          <w:rFonts w:ascii="Tahoma" w:hAnsi="Tahoma" w:cs="Tahoma"/>
          <w:sz w:val="20"/>
        </w:rPr>
        <w:t>3</w:t>
      </w:r>
      <w:r w:rsidR="00AB326A">
        <w:rPr>
          <w:rFonts w:ascii="Tahoma" w:hAnsi="Tahoma" w:cs="Tahoma"/>
          <w:sz w:val="20"/>
        </w:rPr>
        <w:t>r</w:t>
      </w:r>
      <w:r w:rsidRPr="00C77C3F">
        <w:rPr>
          <w:rFonts w:ascii="Tahoma" w:hAnsi="Tahoma" w:cs="Tahoma"/>
          <w:sz w:val="20"/>
        </w:rPr>
        <w:t>.</w:t>
      </w:r>
    </w:p>
    <w:p w14:paraId="128CDDB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14:paraId="4121D00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93678A1" w14:textId="7B763744" w:rsidR="00600FF8" w:rsidRPr="00C77C3F" w:rsidRDefault="00600FF8" w:rsidP="0011264C">
      <w:p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1.  Termin rozpoczęcia robót po przekazaniu terenu budowy  w dniu  </w:t>
      </w:r>
      <w:r w:rsidR="00403D5D">
        <w:rPr>
          <w:rFonts w:ascii="Tahoma" w:hAnsi="Tahoma" w:cs="Tahoma"/>
          <w:sz w:val="20"/>
          <w:szCs w:val="20"/>
        </w:rPr>
        <w:t>1</w:t>
      </w:r>
      <w:r w:rsidR="00AB326A">
        <w:rPr>
          <w:rFonts w:ascii="Tahoma" w:hAnsi="Tahoma" w:cs="Tahoma"/>
          <w:sz w:val="20"/>
          <w:szCs w:val="20"/>
        </w:rPr>
        <w:t>4.0</w:t>
      </w:r>
      <w:r w:rsidR="00403D5D">
        <w:rPr>
          <w:rFonts w:ascii="Tahoma" w:hAnsi="Tahoma" w:cs="Tahoma"/>
          <w:sz w:val="20"/>
          <w:szCs w:val="20"/>
        </w:rPr>
        <w:t>3</w:t>
      </w:r>
      <w:r w:rsidR="00AB326A">
        <w:rPr>
          <w:rFonts w:ascii="Tahoma" w:hAnsi="Tahoma" w:cs="Tahoma"/>
          <w:sz w:val="20"/>
          <w:szCs w:val="20"/>
        </w:rPr>
        <w:t>.202</w:t>
      </w:r>
      <w:r w:rsidR="00403D5D">
        <w:rPr>
          <w:rFonts w:ascii="Tahoma" w:hAnsi="Tahoma" w:cs="Tahoma"/>
          <w:sz w:val="20"/>
          <w:szCs w:val="20"/>
        </w:rPr>
        <w:t>3</w:t>
      </w:r>
      <w:r w:rsidR="00AB326A">
        <w:rPr>
          <w:rFonts w:ascii="Tahoma" w:hAnsi="Tahoma" w:cs="Tahoma"/>
          <w:sz w:val="20"/>
          <w:szCs w:val="20"/>
        </w:rPr>
        <w:t>r</w:t>
      </w:r>
      <w:r w:rsidR="00E609B4">
        <w:rPr>
          <w:rFonts w:ascii="Tahoma" w:hAnsi="Tahoma" w:cs="Tahoma"/>
          <w:sz w:val="20"/>
          <w:szCs w:val="20"/>
        </w:rPr>
        <w:t>.</w:t>
      </w:r>
    </w:p>
    <w:p w14:paraId="49BE9B65" w14:textId="68E97BAE" w:rsidR="004301C8" w:rsidRPr="00C77C3F" w:rsidRDefault="0057764D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</w:t>
      </w:r>
      <w:r w:rsidR="00600FF8" w:rsidRPr="00C77C3F">
        <w:rPr>
          <w:rFonts w:ascii="Tahoma" w:hAnsi="Tahoma" w:cs="Tahoma"/>
          <w:sz w:val="20"/>
        </w:rPr>
        <w:t xml:space="preserve">Termin zakończenia robót  - </w:t>
      </w:r>
      <w:r w:rsidR="00AB326A">
        <w:rPr>
          <w:rFonts w:ascii="Tahoma" w:hAnsi="Tahoma" w:cs="Tahoma"/>
          <w:sz w:val="20"/>
        </w:rPr>
        <w:t>31.0</w:t>
      </w:r>
      <w:r w:rsidR="00403D5D">
        <w:rPr>
          <w:rFonts w:ascii="Tahoma" w:hAnsi="Tahoma" w:cs="Tahoma"/>
          <w:sz w:val="20"/>
        </w:rPr>
        <w:t>5</w:t>
      </w:r>
      <w:r w:rsidR="00AB326A">
        <w:rPr>
          <w:rFonts w:ascii="Tahoma" w:hAnsi="Tahoma" w:cs="Tahoma"/>
          <w:sz w:val="20"/>
        </w:rPr>
        <w:t>.202</w:t>
      </w:r>
      <w:r w:rsidR="00403D5D">
        <w:rPr>
          <w:rFonts w:ascii="Tahoma" w:hAnsi="Tahoma" w:cs="Tahoma"/>
          <w:sz w:val="20"/>
        </w:rPr>
        <w:t>3</w:t>
      </w:r>
      <w:r w:rsidR="00AB326A">
        <w:rPr>
          <w:rFonts w:ascii="Tahoma" w:hAnsi="Tahoma" w:cs="Tahoma"/>
          <w:sz w:val="20"/>
        </w:rPr>
        <w:t>r</w:t>
      </w:r>
      <w:r w:rsidR="00E609B4">
        <w:rPr>
          <w:rFonts w:ascii="Tahoma" w:hAnsi="Tahoma" w:cs="Tahoma"/>
          <w:sz w:val="20"/>
        </w:rPr>
        <w:t>.</w:t>
      </w:r>
      <w:r w:rsidR="004301C8" w:rsidRPr="00C77C3F">
        <w:rPr>
          <w:rFonts w:ascii="Tahoma" w:hAnsi="Tahoma" w:cs="Tahoma"/>
          <w:sz w:val="20"/>
        </w:rPr>
        <w:t xml:space="preserve">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14:paraId="305C428A" w14:textId="77777777" w:rsidR="00F5156F" w:rsidRPr="00C77C3F" w:rsidRDefault="004301C8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</w:t>
      </w:r>
      <w:r w:rsidR="00F5156F" w:rsidRPr="00C77C3F">
        <w:rPr>
          <w:rFonts w:ascii="Tahoma" w:hAnsi="Tahoma" w:cs="Tahoma"/>
          <w:sz w:val="20"/>
        </w:rPr>
        <w:t>Wykonawca</w:t>
      </w:r>
      <w:r w:rsidR="00F5156F"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14:paraId="5E718198" w14:textId="77777777"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F0BF" wp14:editId="1A179C57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14:paraId="43859FC7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14:paraId="784F5CE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5" w:name="_DV_M52"/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14:paraId="17ACBC74" w14:textId="77777777"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</w:t>
      </w:r>
      <w:proofErr w:type="spellStart"/>
      <w:r w:rsidR="00F5156F" w:rsidRPr="00C77C3F">
        <w:rPr>
          <w:rFonts w:ascii="Tahoma" w:hAnsi="Tahoma" w:cs="Tahoma"/>
          <w:sz w:val="20"/>
          <w:szCs w:val="20"/>
          <w:lang w:val="pl-PL"/>
        </w:rPr>
        <w:t>ryzyk</w:t>
      </w:r>
      <w:proofErr w:type="spellEnd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i okoliczności wykonania niniejszej Umowy i w związku z powyższym nie będzie podnosił wobec Zamawiającego żadnych roszczeń z </w:t>
      </w:r>
      <w:bookmarkStart w:id="6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6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14:paraId="58C6653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14:paraId="4E25B5DD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jest </w:t>
      </w:r>
      <w:bookmarkStart w:id="7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8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8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14:paraId="17BEB2AF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9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9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10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10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14:paraId="09D99D6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nie są prowadzone ani nie zagrażają Wykonawcy żadne postępowania likwidacyjne, upadłościowe czy układowe; </w:t>
      </w:r>
    </w:p>
    <w:p w14:paraId="7C78F46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wobec Wykonawcy nie toczą się żadne postępowania sądowe, arbitrażowe lub administracyjne, których skutkiem mogłoby być niewykonanie lub nienależyte </w:t>
      </w:r>
      <w:bookmarkStart w:id="11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11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14:paraId="4744E7CA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Wykonawca nie jest obciążony żadnymi zaległościami publicznoprawnymi.                  </w:t>
      </w:r>
    </w:p>
    <w:p w14:paraId="397CF83D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14:paraId="0A4C1D6C" w14:textId="77777777"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14:paraId="251162D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14:paraId="270AC60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35CADAC" w14:textId="6E8C74B8" w:rsidR="00C77C3F" w:rsidRPr="00C77C3F" w:rsidRDefault="00C77C3F" w:rsidP="00C77C3F">
      <w:pPr>
        <w:pStyle w:val="Tekstpodstawowy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Zamawiający powołuje Inspektora nadzoru inwestorskiego w osobie</w:t>
      </w:r>
      <w:r w:rsidR="004F09F9">
        <w:rPr>
          <w:rFonts w:ascii="Tahoma" w:hAnsi="Tahoma" w:cs="Tahoma"/>
          <w:sz w:val="20"/>
        </w:rPr>
        <w:t>………</w:t>
      </w:r>
      <w:r w:rsidR="00C10FFE">
        <w:rPr>
          <w:rFonts w:ascii="Tahoma" w:hAnsi="Tahoma" w:cs="Tahoma"/>
          <w:sz w:val="20"/>
        </w:rPr>
        <w:t>……………………………</w:t>
      </w:r>
      <w:r w:rsidR="004F09F9">
        <w:rPr>
          <w:rFonts w:ascii="Tahoma" w:hAnsi="Tahoma" w:cs="Tahoma"/>
          <w:sz w:val="20"/>
        </w:rPr>
        <w:t>…….</w:t>
      </w:r>
      <w:r w:rsidRPr="00C77C3F">
        <w:rPr>
          <w:rFonts w:ascii="Tahoma" w:hAnsi="Tahoma" w:cs="Tahoma"/>
          <w:sz w:val="20"/>
        </w:rPr>
        <w:t xml:space="preserve">, </w:t>
      </w:r>
    </w:p>
    <w:p w14:paraId="757F8E3A" w14:textId="77777777"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398032BE" w14:textId="77777777" w:rsidR="00600FF8" w:rsidRPr="00C77C3F" w:rsidRDefault="00600FF8" w:rsidP="0011264C">
      <w:pPr>
        <w:pStyle w:val="Tekstpodstawowy"/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2. 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14:paraId="06277D9E" w14:textId="77777777"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340ABAAA" w14:textId="77777777"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1AA7E24D" w14:textId="77777777" w:rsidR="00600FF8" w:rsidRPr="00C77C3F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14:paraId="35A175F2" w14:textId="7055FA35"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03D5D">
        <w:rPr>
          <w:rFonts w:ascii="Tahoma" w:hAnsi="Tahoma" w:cs="Tahoma"/>
          <w:sz w:val="20"/>
        </w:rPr>
        <w:t>……..</w:t>
      </w:r>
      <w:r w:rsidRPr="00C77C3F">
        <w:rPr>
          <w:rFonts w:ascii="Tahoma" w:hAnsi="Tahoma" w:cs="Tahoma"/>
          <w:sz w:val="20"/>
        </w:rPr>
        <w:t xml:space="preserve"> (słownie</w:t>
      </w:r>
      <w:r w:rsidR="00C10FFE">
        <w:rPr>
          <w:rFonts w:ascii="Tahoma" w:hAnsi="Tahoma" w:cs="Tahoma"/>
          <w:sz w:val="20"/>
        </w:rPr>
        <w:t xml:space="preserve">: </w:t>
      </w:r>
      <w:r w:rsidR="00403D5D">
        <w:rPr>
          <w:rFonts w:ascii="Tahoma" w:hAnsi="Tahoma" w:cs="Tahoma"/>
          <w:sz w:val="20"/>
        </w:rPr>
        <w:t>……………………………..</w:t>
      </w:r>
      <w:r w:rsidR="00856FE4">
        <w:rPr>
          <w:rFonts w:ascii="Tahoma" w:hAnsi="Tahoma" w:cs="Tahoma"/>
          <w:sz w:val="20"/>
        </w:rPr>
        <w:t xml:space="preserve"> </w:t>
      </w:r>
      <w:r w:rsidR="004301C8" w:rsidRPr="00C77C3F">
        <w:rPr>
          <w:rFonts w:ascii="Tahoma" w:hAnsi="Tahoma" w:cs="Tahoma"/>
          <w:sz w:val="20"/>
        </w:rPr>
        <w:t xml:space="preserve">złotych </w:t>
      </w:r>
      <w:r w:rsidR="00403D5D">
        <w:rPr>
          <w:rFonts w:ascii="Tahoma" w:hAnsi="Tahoma" w:cs="Tahoma"/>
          <w:sz w:val="20"/>
        </w:rPr>
        <w:t>0</w:t>
      </w:r>
      <w:r w:rsidR="00856FE4">
        <w:rPr>
          <w:rFonts w:ascii="Tahoma" w:hAnsi="Tahoma" w:cs="Tahoma"/>
          <w:sz w:val="20"/>
        </w:rPr>
        <w:t>0</w:t>
      </w:r>
      <w:r w:rsidR="004301C8" w:rsidRPr="00C77C3F">
        <w:rPr>
          <w:rFonts w:ascii="Tahoma" w:hAnsi="Tahoma" w:cs="Tahoma"/>
          <w:sz w:val="20"/>
        </w:rPr>
        <w:t>/100)</w:t>
      </w:r>
      <w:r w:rsidR="00C10FFE">
        <w:rPr>
          <w:rFonts w:ascii="Tahoma" w:hAnsi="Tahoma" w:cs="Tahoma"/>
          <w:sz w:val="20"/>
        </w:rPr>
        <w:t>.</w:t>
      </w:r>
      <w:r w:rsidR="004301C8" w:rsidRPr="00C77C3F">
        <w:rPr>
          <w:rFonts w:ascii="Tahoma" w:hAnsi="Tahoma" w:cs="Tahoma"/>
          <w:sz w:val="20"/>
        </w:rPr>
        <w:t xml:space="preserve"> Kwota netto wynosi </w:t>
      </w:r>
      <w:r w:rsidR="00403D5D">
        <w:rPr>
          <w:rFonts w:ascii="Tahoma" w:hAnsi="Tahoma" w:cs="Tahoma"/>
          <w:sz w:val="20"/>
        </w:rPr>
        <w:t>………</w:t>
      </w:r>
      <w:r w:rsidR="004301C8" w:rsidRPr="00C77C3F">
        <w:rPr>
          <w:rFonts w:ascii="Tahoma" w:hAnsi="Tahoma" w:cs="Tahoma"/>
          <w:sz w:val="20"/>
        </w:rPr>
        <w:t xml:space="preserve"> (sł</w:t>
      </w:r>
      <w:r w:rsidR="00A07E45">
        <w:rPr>
          <w:rFonts w:ascii="Tahoma" w:hAnsi="Tahoma" w:cs="Tahoma"/>
          <w:sz w:val="20"/>
        </w:rPr>
        <w:t>ownie:</w:t>
      </w:r>
      <w:r w:rsidR="00C10FFE">
        <w:rPr>
          <w:rFonts w:ascii="Tahoma" w:hAnsi="Tahoma" w:cs="Tahoma"/>
          <w:sz w:val="20"/>
        </w:rPr>
        <w:t xml:space="preserve"> </w:t>
      </w:r>
      <w:r w:rsidR="00403D5D">
        <w:rPr>
          <w:rFonts w:ascii="Tahoma" w:hAnsi="Tahoma" w:cs="Tahoma"/>
          <w:sz w:val="20"/>
        </w:rPr>
        <w:t>…………………………….</w:t>
      </w:r>
      <w:r w:rsidR="00856FE4">
        <w:rPr>
          <w:rFonts w:ascii="Tahoma" w:hAnsi="Tahoma" w:cs="Tahoma"/>
          <w:sz w:val="20"/>
        </w:rPr>
        <w:t xml:space="preserve"> 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>)</w:t>
      </w:r>
      <w:r w:rsidR="00C10FFE">
        <w:rPr>
          <w:rFonts w:ascii="Tahoma" w:hAnsi="Tahoma" w:cs="Tahoma"/>
          <w:sz w:val="20"/>
        </w:rPr>
        <w:t xml:space="preserve">. </w:t>
      </w:r>
      <w:r w:rsidR="004301C8" w:rsidRPr="004F09F9">
        <w:rPr>
          <w:rFonts w:ascii="Tahoma" w:hAnsi="Tahoma" w:cs="Tahoma"/>
          <w:sz w:val="20"/>
        </w:rPr>
        <w:t xml:space="preserve"> </w:t>
      </w:r>
      <w:r w:rsidRPr="004F09F9">
        <w:rPr>
          <w:rFonts w:ascii="Tahoma" w:hAnsi="Tahoma" w:cs="Tahoma"/>
          <w:sz w:val="20"/>
        </w:rPr>
        <w:t xml:space="preserve"> </w:t>
      </w:r>
    </w:p>
    <w:p w14:paraId="0E3693D1" w14:textId="173F0A7C" w:rsidR="004301C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 SIWZ, oferta Wykonawcy i ilości robót wynikające z tych dokumentacji. </w:t>
      </w:r>
    </w:p>
    <w:p w14:paraId="5ED176AA" w14:textId="77777777"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14:paraId="24C24B60" w14:textId="77777777"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12" w:name="_DV_M650"/>
      <w:bookmarkEnd w:id="12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13" w:name="_DV_M651"/>
      <w:bookmarkEnd w:id="13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4" w:name="_DV_M652"/>
      <w:bookmarkEnd w:id="14"/>
      <w:r w:rsidRPr="00C77C3F">
        <w:rPr>
          <w:rFonts w:ascii="Tahoma" w:hAnsi="Tahoma" w:cs="Tahoma"/>
          <w:sz w:val="20"/>
        </w:rPr>
        <w:t>materiałów lub urządzeń</w:t>
      </w:r>
      <w:bookmarkStart w:id="15" w:name="_DV_M654"/>
      <w:bookmarkStart w:id="16" w:name="_DV_M655"/>
      <w:bookmarkEnd w:id="15"/>
      <w:bookmarkEnd w:id="16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uzgodniona z uwzględnieniem wszystkich warunków, w tym także warunków technicznych, wykonania Robót. W szczególności Wykonawca oświadcza, że wziął pod uwagę następujące okoliczności:</w:t>
      </w:r>
    </w:p>
    <w:p w14:paraId="4CD25FC4" w14:textId="77777777"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57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8" w:name="_DV_M658"/>
      <w:bookmarkEnd w:id="18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14:paraId="3DB0BD64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14:paraId="405E8157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pogodowe;</w:t>
      </w:r>
    </w:p>
    <w:p w14:paraId="0494C28C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0"/>
      <w:bookmarkEnd w:id="19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14:paraId="59F82377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0" w:name="_DV_M661"/>
      <w:bookmarkEnd w:id="20"/>
      <w:r w:rsidRPr="00C77C3F">
        <w:rPr>
          <w:rFonts w:ascii="Tahoma" w:hAnsi="Tahoma" w:cs="Tahoma"/>
          <w:sz w:val="20"/>
          <w:szCs w:val="20"/>
          <w:lang w:val="pl-PL"/>
        </w:rPr>
        <w:t>stan dróg dojazdowych;</w:t>
      </w:r>
    </w:p>
    <w:p w14:paraId="1F756553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1" w:name="_DV_M662"/>
      <w:bookmarkEnd w:id="21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14:paraId="75BCD380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2" w:name="_DV_M663"/>
      <w:bookmarkEnd w:id="22"/>
      <w:r w:rsidRPr="00C77C3F">
        <w:rPr>
          <w:rFonts w:ascii="Tahoma" w:hAnsi="Tahoma" w:cs="Tahoma"/>
          <w:sz w:val="20"/>
          <w:szCs w:val="20"/>
          <w:lang w:val="pl-PL"/>
        </w:rPr>
        <w:lastRenderedPageBreak/>
        <w:t>dostępność i koszt siły roboczej;</w:t>
      </w:r>
    </w:p>
    <w:p w14:paraId="680AD819" w14:textId="68820040" w:rsidR="00196E28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3" w:name="_DV_M664"/>
      <w:bookmarkEnd w:id="23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14:paraId="5E5082D8" w14:textId="6B49800D" w:rsidR="006E6AD0" w:rsidRPr="00C77C3F" w:rsidRDefault="00FE706D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całość wykonywanych robót będzie przebiegać w uzgodnieniu z podmiotami obsługiwanymi przez przedmiotową drogę, która nie może być całkowicie zamknięta dla ruchu</w:t>
      </w:r>
    </w:p>
    <w:p w14:paraId="03112801" w14:textId="77777777"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4" w:name="_DV_M665"/>
      <w:bookmarkEnd w:id="24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5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6" w:name="_DV_M667"/>
      <w:bookmarkEnd w:id="25"/>
      <w:bookmarkEnd w:id="26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7" w:name="_DV_M668"/>
      <w:bookmarkEnd w:id="27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14:paraId="4084787F" w14:textId="7DC267C2"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8" w:name="_DV_M674"/>
      <w:bookmarkEnd w:id="28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29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30" w:name="_DV_M676"/>
      <w:bookmarkEnd w:id="29"/>
      <w:bookmarkEnd w:id="30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31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2" w:name="_DV_M677"/>
      <w:bookmarkEnd w:id="31"/>
      <w:bookmarkEnd w:id="32"/>
      <w:r w:rsidRPr="00C77C3F">
        <w:rPr>
          <w:rFonts w:ascii="Tahoma" w:hAnsi="Tahoma" w:cs="Tahoma"/>
          <w:sz w:val="20"/>
          <w:szCs w:val="20"/>
          <w:lang w:val="pl-PL"/>
        </w:rPr>
        <w:t>rzeczywiście wykonanych Robót.</w:t>
      </w:r>
      <w:bookmarkStart w:id="33" w:name="_Ref172617754"/>
      <w:bookmarkStart w:id="34" w:name="_DV_C400"/>
      <w:r w:rsidR="00FE706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C77C3F">
        <w:rPr>
          <w:rFonts w:ascii="Tahoma" w:hAnsi="Tahoma" w:cs="Tahoma"/>
          <w:sz w:val="20"/>
          <w:szCs w:val="20"/>
          <w:lang w:val="pl-PL"/>
        </w:rPr>
        <w:t>Poza Wynagrodzeniem Wykonawcy nie będą należne od Zamawiającego żadne dodatkowe płatności, chyba, że niniejsza Umowa wyraźnie stanowi inaczej.</w:t>
      </w:r>
      <w:bookmarkStart w:id="35" w:name="_DV_M686"/>
      <w:bookmarkStart w:id="36" w:name="_DV_M687"/>
      <w:bookmarkEnd w:id="33"/>
      <w:bookmarkEnd w:id="34"/>
      <w:bookmarkEnd w:id="35"/>
      <w:bookmarkEnd w:id="36"/>
    </w:p>
    <w:p w14:paraId="350F85AA" w14:textId="0A86B7F1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Kwota określona w ust.1- cena ryczałtowa, zawiera wszelkie koszty związane z realizacją zadania wynikające wprost z dokumentacji technicznej</w:t>
      </w:r>
      <w:r w:rsidR="006D4B37">
        <w:rPr>
          <w:rFonts w:ascii="Tahoma" w:hAnsi="Tahoma" w:cs="Tahoma"/>
          <w:sz w:val="20"/>
        </w:rPr>
        <w:t xml:space="preserve">, Szczegółowej </w:t>
      </w:r>
      <w:r w:rsidR="00FE706D">
        <w:rPr>
          <w:rFonts w:ascii="Tahoma" w:hAnsi="Tahoma" w:cs="Tahoma"/>
          <w:sz w:val="20"/>
        </w:rPr>
        <w:t xml:space="preserve">Specyfikacji </w:t>
      </w:r>
      <w:r w:rsidR="006D4B37">
        <w:rPr>
          <w:rFonts w:ascii="Tahoma" w:hAnsi="Tahoma" w:cs="Tahoma"/>
          <w:sz w:val="20"/>
        </w:rPr>
        <w:t>Technicznej</w:t>
      </w:r>
      <w:r w:rsidR="00B07DA7">
        <w:rPr>
          <w:rFonts w:ascii="Tahoma" w:hAnsi="Tahoma" w:cs="Tahoma"/>
          <w:sz w:val="20"/>
        </w:rPr>
        <w:t xml:space="preserve"> i przedmiaru</w:t>
      </w:r>
      <w:r w:rsidRPr="00C77C3F">
        <w:rPr>
          <w:rFonts w:ascii="Tahoma" w:hAnsi="Tahoma" w:cs="Tahoma"/>
          <w:sz w:val="20"/>
        </w:rPr>
        <w:t xml:space="preserve"> a niezbędne do wykonania zadania, a w szczególności podatek VAT, wszelkie roboty przygotowawcze, porządkowe, zagospodarowanie placu budowy, koszty utrzymania zaplecza budowy, roboty demontażowe itp. Oczywistym jest też , że roboty muszą być wykonane według zasad fachowego wykonawstwa oraz wskazówek inspektora nadzoru.</w:t>
      </w:r>
    </w:p>
    <w:p w14:paraId="2F87A952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14:paraId="02776B1C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Ceny robót nie będą podlegały rewaloryzacji ze względu na inflację.</w:t>
      </w:r>
    </w:p>
    <w:p w14:paraId="3A54CD1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Cena robót może ulec zmianie w wypadku wystąpienia robót zaniechanych o taką wartość na jaką zostały wycenione w ofercie.</w:t>
      </w:r>
    </w:p>
    <w:p w14:paraId="624DB75D" w14:textId="361F226D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roboty nie objęte niniejszą umową, tzn., nie przewidziane w dokumentacji technicznej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</w:t>
      </w:r>
      <w:r w:rsidRPr="00C77C3F">
        <w:rPr>
          <w:rFonts w:ascii="Tahoma" w:hAnsi="Tahoma" w:cs="Tahoma"/>
          <w:sz w:val="20"/>
        </w:rPr>
        <w:lastRenderedPageBreak/>
        <w:t>zatwierdzonych przez Inspektora Nadzoru i Zamawiającego. Realizacja robót dodatkowych wymaga spisania umowy.</w:t>
      </w:r>
    </w:p>
    <w:p w14:paraId="4256EAFE" w14:textId="1CAC1715" w:rsidR="00704765" w:rsidRPr="006D0053" w:rsidRDefault="00600FF8" w:rsidP="006D0053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</w:t>
      </w:r>
      <w:r w:rsidR="006D0053" w:rsidRPr="00C77C3F">
        <w:rPr>
          <w:rFonts w:ascii="Tahoma" w:hAnsi="Tahoma" w:cs="Tahoma"/>
          <w:sz w:val="20"/>
        </w:rPr>
        <w:t>jako średnie w wydawnictwie SECOCENBUD z miesiąca wykonania robót.</w:t>
      </w:r>
    </w:p>
    <w:p w14:paraId="1B81E512" w14:textId="22995B39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dodatkowych nie może przekroczyć </w:t>
      </w:r>
      <w:r w:rsidR="00FC06EC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>0% wartości przedmiotu umowy,</w:t>
      </w:r>
    </w:p>
    <w:p w14:paraId="613DB25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14:paraId="16F076E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14:paraId="220F0D1C" w14:textId="77777777"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14:paraId="3676A8B0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14:paraId="013246A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0CD1890" w14:textId="77777777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14:paraId="57340003" w14:textId="704D624F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</w:t>
      </w:r>
      <w:r w:rsidR="00FC06EC">
        <w:rPr>
          <w:rFonts w:ascii="Tahoma" w:hAnsi="Tahoma" w:cs="Tahoma"/>
          <w:sz w:val="20"/>
        </w:rPr>
        <w:t>m</w:t>
      </w:r>
      <w:r w:rsidR="001540F8" w:rsidRPr="00C77C3F">
        <w:rPr>
          <w:rFonts w:ascii="Tahoma" w:hAnsi="Tahoma" w:cs="Tahoma"/>
          <w:sz w:val="20"/>
        </w:rPr>
        <w:t xml:space="preserve"> okresu oraz przerobu</w:t>
      </w:r>
      <w:r w:rsidRPr="00C77C3F">
        <w:rPr>
          <w:rFonts w:ascii="Tahoma" w:hAnsi="Tahoma" w:cs="Tahoma"/>
          <w:sz w:val="20"/>
        </w:rPr>
        <w:t>.</w:t>
      </w:r>
    </w:p>
    <w:p w14:paraId="00F1652C" w14:textId="77777777" w:rsidR="00600FF8" w:rsidRPr="00C77C3F" w:rsidRDefault="00671CDA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zabezpieczenia należytego wykonania umowy z</w:t>
      </w:r>
      <w:r w:rsidR="001540F8" w:rsidRPr="00C77C3F">
        <w:rPr>
          <w:rFonts w:ascii="Tahoma" w:hAnsi="Tahoma" w:cs="Tahoma"/>
          <w:sz w:val="20"/>
        </w:rPr>
        <w:t xml:space="preserve">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</w:t>
      </w:r>
      <w:r>
        <w:rPr>
          <w:rFonts w:ascii="Tahoma" w:hAnsi="Tahoma" w:cs="Tahoma"/>
          <w:sz w:val="20"/>
        </w:rPr>
        <w:t>rtości brutto lub wykonawca wniesie zabezpieczenie w formie gwarancji ubezpieczeniowej lub bankowej zgodnie z wymaganiami z SIWZ pkt. XVII/3.</w:t>
      </w:r>
    </w:p>
    <w:p w14:paraId="47C2E755" w14:textId="77777777"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14:paraId="1B317103" w14:textId="77777777"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70% w terminie 30 dni od dnia odbioru końcowego przedmiotu zamówienia </w:t>
      </w:r>
    </w:p>
    <w:p w14:paraId="52C949D2" w14:textId="5FC9CEB2"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 xml:space="preserve">i ubezpieczeniowej o wartości </w:t>
      </w:r>
      <w:r w:rsidR="00FC06EC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14:paraId="0F21CCF1" w14:textId="77777777"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14:paraId="1EBFF040" w14:textId="77777777"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14:paraId="447091A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8</w:t>
      </w:r>
    </w:p>
    <w:p w14:paraId="2D909BA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1FB0CD75" w14:textId="38DD7F94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dokumentacji technicznej i SIWZ.</w:t>
      </w:r>
    </w:p>
    <w:p w14:paraId="5CC6CF47" w14:textId="15152AB2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14:paraId="520AC576" w14:textId="77777777"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14:paraId="0246249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14:paraId="57F5D3AC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CC6572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14:paraId="3009A88A" w14:textId="7CB35A15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</w:t>
      </w:r>
      <w:r w:rsidRPr="00C77C3F">
        <w:rPr>
          <w:rFonts w:ascii="Tahoma" w:hAnsi="Tahoma" w:cs="Tahoma"/>
          <w:sz w:val="20"/>
          <w:szCs w:val="20"/>
        </w:rPr>
        <w:lastRenderedPageBreak/>
        <w:t xml:space="preserve">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B07DA7">
        <w:rPr>
          <w:rFonts w:ascii="Tahoma" w:hAnsi="Tahoma" w:cs="Tahoma"/>
          <w:sz w:val="20"/>
          <w:szCs w:val="20"/>
        </w:rPr>
        <w:t>2</w:t>
      </w:r>
      <w:r w:rsidR="00FC06EC">
        <w:rPr>
          <w:rFonts w:ascii="Tahoma" w:hAnsi="Tahoma" w:cs="Tahoma"/>
          <w:sz w:val="20"/>
          <w:szCs w:val="20"/>
        </w:rPr>
        <w:t xml:space="preserve">00 000 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14:paraId="7D93934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14:paraId="21858F71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14:paraId="1BDC9FB8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79E81C20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14:paraId="588BE000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91D3AE4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14:paraId="4168FCF8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14:paraId="73BD7C26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14:paraId="4750B7A3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14:paraId="7EA1CF8A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14:paraId="20A3CD7B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Jeżeli Zamawiający zażąda badań, które nie były przewidziane niniejszą umową, to Wykonawca jest zobowiązany przeprowadzić te badania; jeżeli w rezultacie przeprowadzenia tych badań okaże się, ze zastosowane materiały, bądź wykonanie robót, są niezgodne z Umową, to koszty badań dodatkowych obciążają Wykonawcę, w przypadku zgodności koszty pokrywa Zamawiający.</w:t>
      </w:r>
    </w:p>
    <w:p w14:paraId="470EB456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1A291A1E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14:paraId="35DBA054" w14:textId="77777777"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14:paraId="45A28F8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14:paraId="0869262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14:paraId="44E98687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14:paraId="4DDAB326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14:paraId="5A1784EE" w14:textId="77777777"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14:paraId="53538D47" w14:textId="77777777"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Informowania Inspektora Nadzoru o odbiorze robót  zanikających lub ulegających zakryciu. Jeżeli      </w:t>
      </w:r>
    </w:p>
    <w:p w14:paraId="475FCF6F" w14:textId="77777777"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14:paraId="41A5ABB7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14:paraId="0BB975E2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przypadku zniszczenia lub uszkodzenia robót - naprawienia ich lub doprowadzenia do stanu poprzedniego na własny koszt.</w:t>
      </w:r>
    </w:p>
    <w:p w14:paraId="64EC0FE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F2A0E18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14:paraId="1B6B8304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68DF132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14:paraId="0E6ABC3F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36-miesięcznej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14:paraId="2FC46F64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14:paraId="1DF21324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14:paraId="6AD50E50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14:paraId="0A9302C9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14:paraId="44DE85E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7C3C131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14:paraId="1BD73936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14:paraId="2ABAA03D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14:paraId="54A212E9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14:paraId="68BC4ACF" w14:textId="77777777"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14:paraId="1A8EE30F" w14:textId="77777777"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14:paraId="76A97396" w14:textId="77777777"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14:paraId="5DC44A16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E5B0CE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14:paraId="160BBF4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5BB514AD" w14:textId="77777777"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Komisyjny odbiór końcowy robót zorganizowany będzie przez Zamawiającego w terminie 14 dni od daty zgłoszenia i potwierdzenia gotowości wykonanych robót do odbioru przez Inspektora Nadzoru. </w:t>
      </w:r>
    </w:p>
    <w:p w14:paraId="4CE7188C" w14:textId="77777777"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14:paraId="58A59BAF" w14:textId="77777777"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14:paraId="645266D5" w14:textId="77777777"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14:paraId="483FE68D" w14:textId="77777777"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14:paraId="567C7BA6" w14:textId="77777777"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14:paraId="00A073A3" w14:textId="77777777"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14:paraId="2680F002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14:paraId="7E670CAC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14:paraId="7F9C54BC" w14:textId="77777777"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14:paraId="2B6BA496" w14:textId="77777777"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14:paraId="5B95E4BC" w14:textId="77777777"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2074DCC3" w14:textId="4B017069"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</w:t>
      </w:r>
      <w:r w:rsidR="005C148E">
        <w:rPr>
          <w:rFonts w:ascii="Tahoma" w:hAnsi="Tahoma" w:cs="Tahoma"/>
          <w:sz w:val="20"/>
        </w:rPr>
        <w:t>14 dni</w:t>
      </w:r>
      <w:r w:rsidRPr="00C77C3F">
        <w:rPr>
          <w:rFonts w:ascii="Tahoma" w:hAnsi="Tahoma" w:cs="Tahoma"/>
          <w:sz w:val="20"/>
        </w:rPr>
        <w:t xml:space="preserve">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14:paraId="3E45DDDC" w14:textId="77777777"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195D2388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14:paraId="2528CD62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14:paraId="295BEC30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4680C122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14:paraId="547E0B12" w14:textId="77777777"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14:paraId="027B839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14:paraId="147F9469" w14:textId="77777777" w:rsidR="00600FF8" w:rsidRPr="00C77C3F" w:rsidRDefault="00316F80" w:rsidP="00E609B4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14:paraId="7D6D3E68" w14:textId="77777777"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14:paraId="630019C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14:paraId="74A352A4" w14:textId="77777777" w:rsidR="00600FF8" w:rsidRPr="00C77C3F" w:rsidRDefault="00600FF8" w:rsidP="00E609B4">
      <w:pPr>
        <w:pStyle w:val="Tekstpodstawowywcity21"/>
        <w:spacing w:line="276" w:lineRule="auto"/>
        <w:ind w:left="0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  Oprócz wypadków wymienionych w treści tytułu XV Kodeksu Cywilnego Stronom przysługuje prawo odstąpienia od Umowy w następujących przypadkach:</w:t>
      </w:r>
    </w:p>
    <w:p w14:paraId="38A6656D" w14:textId="77777777"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14:paraId="628DC636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b)  upadłości lub rozwiązania firmy Wykonawcy,</w:t>
      </w:r>
    </w:p>
    <w:p w14:paraId="73F9E79F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14:paraId="5537AF14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14:paraId="544476E5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14:paraId="619206DB" w14:textId="77777777"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14:paraId="3A1DED54" w14:textId="77777777"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14:paraId="29268D54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  w terminie 7 dni od daty odstąpienia od Umowy Wykonawca przy udziale Zamawiającego sporządzi szczegółowy protokół inwentaryzacji robót w toku według stanu na dzień odstąpienia,</w:t>
      </w:r>
    </w:p>
    <w:p w14:paraId="470892E0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14:paraId="2EF78088" w14:textId="77777777"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14:paraId="680A9D1F" w14:textId="77777777"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14:paraId="7A3AA58B" w14:textId="77777777"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14:paraId="36EDCC4B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14:paraId="5BC32A64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14:paraId="693E33AA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c) przejęcia od Wykonawcy pod swój dozór terenu budowy.</w:t>
      </w:r>
    </w:p>
    <w:p w14:paraId="1250EBD5" w14:textId="77777777"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74138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14:paraId="2B34173A" w14:textId="77777777"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14:paraId="086BD37B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14:paraId="397654B6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14:paraId="0B9CAF46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4FCCC2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14:paraId="01462602" w14:textId="51F7A57D"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14:paraId="7B2CC56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14:paraId="7F9F21B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16DC7E1C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14:paraId="23DEC6EC" w14:textId="77777777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14:paraId="348221E7" w14:textId="45AF7FD0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2.S</w:t>
      </w:r>
      <w:r w:rsidR="001A6459">
        <w:rPr>
          <w:rFonts w:ascii="Tahoma" w:hAnsi="Tahoma" w:cs="Tahoma"/>
          <w:sz w:val="20"/>
          <w:szCs w:val="20"/>
        </w:rPr>
        <w:t>zczegółowe Specyfikacje techniczne.</w:t>
      </w:r>
    </w:p>
    <w:p w14:paraId="71F44FA6" w14:textId="3B8BE39A" w:rsidR="00600FF8" w:rsidRPr="00C77C3F" w:rsidRDefault="005C148E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600FF8" w:rsidRPr="00C77C3F">
        <w:rPr>
          <w:rFonts w:ascii="Tahoma" w:hAnsi="Tahoma" w:cs="Tahoma"/>
          <w:sz w:val="20"/>
          <w:szCs w:val="20"/>
        </w:rPr>
        <w:t>.Oferta przetargowa.</w:t>
      </w:r>
    </w:p>
    <w:p w14:paraId="44A07589" w14:textId="311181D9" w:rsidR="00EC22CF" w:rsidRDefault="005C148E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EC22CF" w:rsidRPr="00C77C3F">
        <w:rPr>
          <w:rFonts w:ascii="Tahoma" w:hAnsi="Tahoma" w:cs="Tahoma"/>
          <w:sz w:val="20"/>
          <w:szCs w:val="20"/>
        </w:rPr>
        <w:t>.Karta gwar</w:t>
      </w:r>
      <w:r w:rsidR="000D2E9D">
        <w:rPr>
          <w:rFonts w:ascii="Tahoma" w:hAnsi="Tahoma" w:cs="Tahoma"/>
          <w:sz w:val="20"/>
          <w:szCs w:val="20"/>
        </w:rPr>
        <w:t xml:space="preserve">ancyjna i rozszerzenie rękojmi </w:t>
      </w:r>
    </w:p>
    <w:p w14:paraId="5AC9E7B4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ECAC38E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3BCC5ED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14:paraId="4C01D66F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D8C4925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9DF151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4E37F422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39D96B7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FABC69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BED8B94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4310A3FA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06F8748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1A5D0B8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144C430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62738C2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9B94F2E" w14:textId="77777777" w:rsidR="00A13007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51F7659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30BF79D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D274696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6CBA868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E08754C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588C472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AE5091A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F9B136B" w14:textId="285B92D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C1D132D" w14:textId="627593B7" w:rsidR="00D931BC" w:rsidRDefault="00D931BC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3B0C2AC" w14:textId="77777777" w:rsidR="00D931BC" w:rsidRDefault="00D931BC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AA20F68" w14:textId="1635F9A0" w:rsidR="00FD1872" w:rsidRDefault="00FD1872" w:rsidP="001A6459">
      <w:pPr>
        <w:spacing w:line="276" w:lineRule="auto"/>
        <w:rPr>
          <w:rFonts w:ascii="Tahoma" w:hAnsi="Tahoma" w:cs="Tahoma"/>
          <w:sz w:val="18"/>
          <w:szCs w:val="20"/>
        </w:rPr>
      </w:pPr>
    </w:p>
    <w:p w14:paraId="2FB637BB" w14:textId="7C84DB25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0FD80EF5" w14:textId="6EC291DC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3962A25A" w14:textId="17FB333C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1AE944CA" w14:textId="77777777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684D5456" w14:textId="77777777" w:rsidR="00E609B4" w:rsidRDefault="00E609B4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31E3F620" w14:textId="420F8425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lastRenderedPageBreak/>
        <w:t>Załącznik do umowy ……………………………..</w:t>
      </w:r>
    </w:p>
    <w:p w14:paraId="1165FF6C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110484E4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756ACA35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14:paraId="1CDC59FA" w14:textId="77777777"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14:paraId="4C749613" w14:textId="77777777"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2FAE30F8" w14:textId="77777777"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14:paraId="48995A4F" w14:textId="77777777"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14:paraId="3E2A55BA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14:paraId="79278FEB" w14:textId="77777777"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7DC911EB" w14:textId="77777777"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14:paraId="25C165C6" w14:textId="20F32581"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5C148E">
        <w:rPr>
          <w:rFonts w:ascii="Tahoma" w:hAnsi="Tahoma" w:cs="Tahoma"/>
          <w:sz w:val="18"/>
          <w:szCs w:val="20"/>
          <w:lang w:val="pl-PL"/>
        </w:rPr>
        <w:t>36 m-</w:t>
      </w:r>
      <w:proofErr w:type="spellStart"/>
      <w:r w:rsidR="005C148E">
        <w:rPr>
          <w:rFonts w:ascii="Tahoma" w:hAnsi="Tahoma" w:cs="Tahoma"/>
          <w:sz w:val="18"/>
          <w:szCs w:val="20"/>
          <w:lang w:val="pl-PL"/>
        </w:rPr>
        <w:t>cy</w:t>
      </w:r>
      <w:proofErr w:type="spellEnd"/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076A2B15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14:paraId="0F03896B" w14:textId="77777777"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15BB779C" w14:textId="77777777"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14:paraId="53E855D1" w14:textId="77777777"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13310AF8" w14:textId="77777777"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14:paraId="5B7E8FFA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Gwarancji Usunięcia Wad i Usterek nie zaspokoi roszczenia Zamawiającego w całości, Zamawiający będzie uprawniony do dochodzenia pozostałej części od Wykonawcy.</w:t>
      </w:r>
    </w:p>
    <w:p w14:paraId="21665964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14:paraId="6E80168F" w14:textId="77777777"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14:paraId="42EE65DC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14:paraId="4EC670C7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14:paraId="2DE1638D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14:paraId="3AB4E939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EF23" w14:textId="77777777" w:rsidR="00CA3B40" w:rsidRDefault="00CA3B40" w:rsidP="00667163">
      <w:r>
        <w:separator/>
      </w:r>
    </w:p>
  </w:endnote>
  <w:endnote w:type="continuationSeparator" w:id="0">
    <w:p w14:paraId="045BD388" w14:textId="77777777" w:rsidR="00CA3B40" w:rsidRDefault="00CA3B40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870721"/>
      <w:docPartObj>
        <w:docPartGallery w:val="Page Numbers (Bottom of Page)"/>
        <w:docPartUnique/>
      </w:docPartObj>
    </w:sdtPr>
    <w:sdtContent>
      <w:p w14:paraId="7D9EEB64" w14:textId="77777777"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C02EF1">
          <w:rPr>
            <w:rFonts w:ascii="Arial Narrow" w:hAnsi="Arial Narrow"/>
            <w:noProof/>
          </w:rPr>
          <w:t>12</w:t>
        </w:r>
        <w:r w:rsidRPr="00667163">
          <w:rPr>
            <w:rFonts w:ascii="Arial Narrow" w:hAnsi="Arial Narrow"/>
          </w:rPr>
          <w:fldChar w:fldCharType="end"/>
        </w:r>
      </w:p>
    </w:sdtContent>
  </w:sdt>
  <w:p w14:paraId="54B95F93" w14:textId="77777777"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AF4F" w14:textId="77777777" w:rsidR="00CA3B40" w:rsidRDefault="00CA3B40" w:rsidP="00667163">
      <w:r>
        <w:separator/>
      </w:r>
    </w:p>
  </w:footnote>
  <w:footnote w:type="continuationSeparator" w:id="0">
    <w:p w14:paraId="154DCB6D" w14:textId="77777777" w:rsidR="00CA3B40" w:rsidRDefault="00CA3B40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2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6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0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778133897">
    <w:abstractNumId w:val="8"/>
  </w:num>
  <w:num w:numId="2" w16cid:durableId="1563056271">
    <w:abstractNumId w:val="15"/>
  </w:num>
  <w:num w:numId="3" w16cid:durableId="437989128">
    <w:abstractNumId w:val="23"/>
  </w:num>
  <w:num w:numId="4" w16cid:durableId="1057508317">
    <w:abstractNumId w:val="19"/>
  </w:num>
  <w:num w:numId="5" w16cid:durableId="1612322476">
    <w:abstractNumId w:val="13"/>
  </w:num>
  <w:num w:numId="6" w16cid:durableId="9528095">
    <w:abstractNumId w:val="26"/>
  </w:num>
  <w:num w:numId="7" w16cid:durableId="1036850665">
    <w:abstractNumId w:val="11"/>
  </w:num>
  <w:num w:numId="8" w16cid:durableId="1122841094">
    <w:abstractNumId w:val="22"/>
  </w:num>
  <w:num w:numId="9" w16cid:durableId="950667107">
    <w:abstractNumId w:val="10"/>
  </w:num>
  <w:num w:numId="10" w16cid:durableId="1770468916">
    <w:abstractNumId w:val="14"/>
  </w:num>
  <w:num w:numId="11" w16cid:durableId="1864705968">
    <w:abstractNumId w:val="16"/>
  </w:num>
  <w:num w:numId="12" w16cid:durableId="1633319852">
    <w:abstractNumId w:val="25"/>
  </w:num>
  <w:num w:numId="13" w16cid:durableId="750203431">
    <w:abstractNumId w:val="1"/>
  </w:num>
  <w:num w:numId="14" w16cid:durableId="1067220199">
    <w:abstractNumId w:val="4"/>
  </w:num>
  <w:num w:numId="15" w16cid:durableId="2014215390">
    <w:abstractNumId w:val="9"/>
  </w:num>
  <w:num w:numId="16" w16cid:durableId="2019234391">
    <w:abstractNumId w:val="3"/>
  </w:num>
  <w:num w:numId="17" w16cid:durableId="1624381258">
    <w:abstractNumId w:val="6"/>
  </w:num>
  <w:num w:numId="18" w16cid:durableId="170030256">
    <w:abstractNumId w:val="0"/>
  </w:num>
  <w:num w:numId="19" w16cid:durableId="362441934">
    <w:abstractNumId w:val="2"/>
  </w:num>
  <w:num w:numId="20" w16cid:durableId="93214241">
    <w:abstractNumId w:val="5"/>
  </w:num>
  <w:num w:numId="21" w16cid:durableId="1685473157">
    <w:abstractNumId w:val="21"/>
  </w:num>
  <w:num w:numId="22" w16cid:durableId="389117861">
    <w:abstractNumId w:val="12"/>
  </w:num>
  <w:num w:numId="23" w16cid:durableId="1069184259">
    <w:abstractNumId w:val="20"/>
  </w:num>
  <w:num w:numId="24" w16cid:durableId="221209685">
    <w:abstractNumId w:val="18"/>
  </w:num>
  <w:num w:numId="25" w16cid:durableId="1560743823">
    <w:abstractNumId w:val="7"/>
  </w:num>
  <w:num w:numId="26" w16cid:durableId="1877041778">
    <w:abstractNumId w:val="17"/>
  </w:num>
  <w:num w:numId="27" w16cid:durableId="4268501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F8"/>
    <w:rsid w:val="00007DE4"/>
    <w:rsid w:val="00017639"/>
    <w:rsid w:val="00030BA9"/>
    <w:rsid w:val="00045B45"/>
    <w:rsid w:val="00062637"/>
    <w:rsid w:val="00064704"/>
    <w:rsid w:val="000D1428"/>
    <w:rsid w:val="000D2E9D"/>
    <w:rsid w:val="000E72BB"/>
    <w:rsid w:val="000F66B4"/>
    <w:rsid w:val="0011264C"/>
    <w:rsid w:val="001316E4"/>
    <w:rsid w:val="0014736A"/>
    <w:rsid w:val="001524F4"/>
    <w:rsid w:val="001540F8"/>
    <w:rsid w:val="001755C4"/>
    <w:rsid w:val="00182647"/>
    <w:rsid w:val="0018649B"/>
    <w:rsid w:val="00196E28"/>
    <w:rsid w:val="001A1E29"/>
    <w:rsid w:val="001A6459"/>
    <w:rsid w:val="001D5C8B"/>
    <w:rsid w:val="002244FB"/>
    <w:rsid w:val="002301BA"/>
    <w:rsid w:val="002317BE"/>
    <w:rsid w:val="00252E92"/>
    <w:rsid w:val="002724F5"/>
    <w:rsid w:val="002F1ADD"/>
    <w:rsid w:val="00316F80"/>
    <w:rsid w:val="003302BC"/>
    <w:rsid w:val="003A265E"/>
    <w:rsid w:val="003B7291"/>
    <w:rsid w:val="003C2657"/>
    <w:rsid w:val="003D04AC"/>
    <w:rsid w:val="00403D5D"/>
    <w:rsid w:val="00407A8A"/>
    <w:rsid w:val="004301C8"/>
    <w:rsid w:val="004350C1"/>
    <w:rsid w:val="00446C60"/>
    <w:rsid w:val="0045180E"/>
    <w:rsid w:val="004537CB"/>
    <w:rsid w:val="00483500"/>
    <w:rsid w:val="004B5CC6"/>
    <w:rsid w:val="004D4A2F"/>
    <w:rsid w:val="004E720B"/>
    <w:rsid w:val="004F09F9"/>
    <w:rsid w:val="00530BAC"/>
    <w:rsid w:val="005357AA"/>
    <w:rsid w:val="00543E04"/>
    <w:rsid w:val="00564BA0"/>
    <w:rsid w:val="0057764D"/>
    <w:rsid w:val="005A4383"/>
    <w:rsid w:val="005C148E"/>
    <w:rsid w:val="005D4FE6"/>
    <w:rsid w:val="00600FF8"/>
    <w:rsid w:val="00660C0B"/>
    <w:rsid w:val="00667163"/>
    <w:rsid w:val="00671CDA"/>
    <w:rsid w:val="00681E94"/>
    <w:rsid w:val="00686C96"/>
    <w:rsid w:val="006D0053"/>
    <w:rsid w:val="006D348A"/>
    <w:rsid w:val="006D4B37"/>
    <w:rsid w:val="006E0DC6"/>
    <w:rsid w:val="006E45EC"/>
    <w:rsid w:val="006E6AD0"/>
    <w:rsid w:val="00704765"/>
    <w:rsid w:val="0071712C"/>
    <w:rsid w:val="00720CE0"/>
    <w:rsid w:val="00746F7D"/>
    <w:rsid w:val="00767999"/>
    <w:rsid w:val="00786DA7"/>
    <w:rsid w:val="00803E47"/>
    <w:rsid w:val="0082640B"/>
    <w:rsid w:val="00826AA8"/>
    <w:rsid w:val="008304FB"/>
    <w:rsid w:val="00850141"/>
    <w:rsid w:val="00854830"/>
    <w:rsid w:val="00856FE4"/>
    <w:rsid w:val="0087497A"/>
    <w:rsid w:val="00877B72"/>
    <w:rsid w:val="008908B0"/>
    <w:rsid w:val="008A2493"/>
    <w:rsid w:val="008E7A1E"/>
    <w:rsid w:val="00901156"/>
    <w:rsid w:val="00901E90"/>
    <w:rsid w:val="0090733A"/>
    <w:rsid w:val="00915072"/>
    <w:rsid w:val="00916A3A"/>
    <w:rsid w:val="009455DB"/>
    <w:rsid w:val="00976180"/>
    <w:rsid w:val="0098550E"/>
    <w:rsid w:val="009C1808"/>
    <w:rsid w:val="009C29C7"/>
    <w:rsid w:val="009C505F"/>
    <w:rsid w:val="00A024ED"/>
    <w:rsid w:val="00A07E45"/>
    <w:rsid w:val="00A13007"/>
    <w:rsid w:val="00A31B75"/>
    <w:rsid w:val="00A46A8A"/>
    <w:rsid w:val="00A70A16"/>
    <w:rsid w:val="00AA68AA"/>
    <w:rsid w:val="00AB326A"/>
    <w:rsid w:val="00AB35B0"/>
    <w:rsid w:val="00AD34AE"/>
    <w:rsid w:val="00B07DA7"/>
    <w:rsid w:val="00B52C6D"/>
    <w:rsid w:val="00B80708"/>
    <w:rsid w:val="00B9539D"/>
    <w:rsid w:val="00BA40DE"/>
    <w:rsid w:val="00BB2D25"/>
    <w:rsid w:val="00BB5EED"/>
    <w:rsid w:val="00BD737C"/>
    <w:rsid w:val="00BE780A"/>
    <w:rsid w:val="00C02EF1"/>
    <w:rsid w:val="00C07CA6"/>
    <w:rsid w:val="00C10FFE"/>
    <w:rsid w:val="00C15F41"/>
    <w:rsid w:val="00C42971"/>
    <w:rsid w:val="00C77C3F"/>
    <w:rsid w:val="00C96034"/>
    <w:rsid w:val="00C96F2E"/>
    <w:rsid w:val="00CA3B40"/>
    <w:rsid w:val="00CE3429"/>
    <w:rsid w:val="00CF0647"/>
    <w:rsid w:val="00D006BF"/>
    <w:rsid w:val="00D1602C"/>
    <w:rsid w:val="00D203CE"/>
    <w:rsid w:val="00D21B65"/>
    <w:rsid w:val="00D41EF4"/>
    <w:rsid w:val="00D65593"/>
    <w:rsid w:val="00D66B72"/>
    <w:rsid w:val="00D7079F"/>
    <w:rsid w:val="00D80F99"/>
    <w:rsid w:val="00D8407A"/>
    <w:rsid w:val="00D854CB"/>
    <w:rsid w:val="00D931BC"/>
    <w:rsid w:val="00DF2674"/>
    <w:rsid w:val="00DF32A7"/>
    <w:rsid w:val="00DF4EAC"/>
    <w:rsid w:val="00E175D4"/>
    <w:rsid w:val="00E36F23"/>
    <w:rsid w:val="00E609B4"/>
    <w:rsid w:val="00E64DB2"/>
    <w:rsid w:val="00E74436"/>
    <w:rsid w:val="00E87B92"/>
    <w:rsid w:val="00EB1A88"/>
    <w:rsid w:val="00EC0BF6"/>
    <w:rsid w:val="00EC22CF"/>
    <w:rsid w:val="00EC2A6B"/>
    <w:rsid w:val="00EC4E37"/>
    <w:rsid w:val="00F42660"/>
    <w:rsid w:val="00F5156F"/>
    <w:rsid w:val="00F636E8"/>
    <w:rsid w:val="00F74E54"/>
    <w:rsid w:val="00FB0976"/>
    <w:rsid w:val="00FC06EC"/>
    <w:rsid w:val="00FD1872"/>
    <w:rsid w:val="00FE706D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7EDC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0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4427</Words>
  <Characters>26563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Krzysztof Giniewski</cp:lastModifiedBy>
  <cp:revision>3</cp:revision>
  <cp:lastPrinted>2021-11-18T10:17:00Z</cp:lastPrinted>
  <dcterms:created xsi:type="dcterms:W3CDTF">2023-02-07T11:49:00Z</dcterms:created>
  <dcterms:modified xsi:type="dcterms:W3CDTF">2023-02-07T11:59:00Z</dcterms:modified>
</cp:coreProperties>
</file>